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6205" w:rsidRDefault="00FC5351">
      <w:pPr>
        <w:pStyle w:val="Ttulo"/>
      </w:pPr>
      <w:r>
        <w:rPr>
          <w:noProof/>
        </w:rPr>
      </w:r>
      <w:r w:rsidR="00FC5351">
        <w:rPr>
          <w:noProof/>
        </w:rPr>
        <w:pict>
          <v:group id="_x0000_s1026" style="position:absolute;left:0;text-align:left;margin-left:1pt;margin-top:1pt;width:397.45pt;height:595.85pt;z-index:-251657216;mso-position-horizontal-relative:page;mso-position-vertical-relative:page" coordorigin="20,20" coordsize="7949,1191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7" type="#_x0000_t75" style="position:absolute;left:25;top:25;width:7937;height:11906">
              <v:imagedata r:id="rId4" o:title=""/>
            </v:shape>
            <v:shape id="_x0000_s1056" type="#_x0000_t75" style="position:absolute;left:25;top:25;width:7937;height:11008">
              <v:imagedata r:id="rId5" o:title=""/>
            </v:shape>
            <v:shape id="_x0000_s1055" style="position:absolute;left:7897;top:1960;width:66;height:106" coordorigin="7898,1960" coordsize="66,106" path="m7963,1960r-27,23l7898,2046r45,20l7963,2060r,-100xe" stroked="f">
              <v:path arrowok="t"/>
            </v:shape>
            <v:shape id="_x0000_s1054" style="position:absolute;left:7897;top:1960;width:66;height:106" coordorigin="7898,1960" coordsize="66,106" path="m7963,2060r,-100l7936,1983r-38,63l7943,2066r20,-6e" filled="f" strokecolor="white" strokeweight=".2mm">
              <v:path arrowok="t"/>
            </v:shape>
            <v:shape id="_x0000_s1053" type="#_x0000_t75" style="position:absolute;left:20;top:8986;width:7949;height:2951">
              <v:imagedata r:id="rId6" o:title=""/>
            </v:shape>
            <v:shape id="_x0000_s1052" type="#_x0000_t75" style="position:absolute;left:4254;top:20;width:3715;height:1735">
              <v:imagedata r:id="rId7" o:title=""/>
            </v:shape>
            <v:shape id="_x0000_s1051" type="#_x0000_t75" style="position:absolute;left:20;top:20;width:3847;height:1419">
              <v:imagedata r:id="rId8" o:title=""/>
            </v:shape>
            <v:rect id="_x0000_s1050" style="position:absolute;left:25;top:25;width:7937;height:11906" filled="f" strokecolor="#e6e7e8" strokeweight=".2mm"/>
            <v:shape id="_x0000_s1049" style="position:absolute;left:2807;top:430;width:436;height:406" coordorigin="2807,430" coordsize="436,406" o:spt="100" adj="0,,0" path="m2942,669r-131,l2819,676r3,1l2823,680r4,4l2834,687r15,17l2858,712r3,2l2864,717r23,23l2911,766r23,26l2955,816r3,3l2960,823r3,4l2969,831r-4,1l2974,835r20,-31l3002,794r7,-11l3016,773r8,-13l3039,739r16,-21l3071,696r-106,l2956,685r-4,-1l2949,678r-7,-9l2942,669xm3193,430r-9,3l3174,445r-7,6l3095,525r-88,107l3005,638r-6,7l2996,649r-31,47l3071,696r10,-14l3086,679r2,-6l3090,673r6,-9l3095,663r6,-3l3102,658r-1,l3102,657r2,l3105,656r,-2l3105,654r1,-2l3107,652r1,-2l3188,562r13,-13l3217,534r16,-13l3242,512r-8,-14l3219,476r-14,-22l3198,438r-3,-4l3194,433r,-1l3193,430xm3090,673r-2,l3089,674r1,-1xm2810,661r-3,5l2812,669r-1,l2942,669r-3,-3l2935,661r-124,l2810,661xm2862,593r-5,8l2851,610r-7,8l2838,626r-5,7l2826,643r-8,9l2812,657r-1,4l2935,661r-7,-7l2921,648r-7,-9l2904,630r-15,-14l2875,603r-7,-8l2862,593xm3102,657r-1,1l3102,658r,-1xm3104,657r-2,l3102,657r2,xm3105,654r,l3105,654r,xm3107,652r-1,l3105,654r2,-2xe" fillcolor="#0bbe02" stroked="f">
              <v:stroke joinstyle="round"/>
              <v:formulas/>
              <v:path arrowok="t" o:connecttype="segments"/>
            </v:shape>
            <v:shape id="_x0000_s1048" type="#_x0000_t75" style="position:absolute;left:390;top:1256;width:165;height:127">
              <v:imagedata r:id="rId9" o:title=""/>
            </v:shape>
            <v:shape id="_x0000_s1047" type="#_x0000_t75" style="position:absolute;left:390;top:2455;width:165;height:127">
              <v:imagedata r:id="rId9" o:title=""/>
            </v:shape>
            <v:shape id="_x0000_s1046" type="#_x0000_t75" style="position:absolute;left:390;top:1653;width:165;height:127">
              <v:imagedata r:id="rId9" o:title=""/>
            </v:shape>
            <v:shape id="_x0000_s1045" type="#_x0000_t75" style="position:absolute;left:390;top:2847;width:165;height:127">
              <v:imagedata r:id="rId10" o:title=""/>
            </v:shape>
            <v:shape id="_x0000_s1044" type="#_x0000_t75" style="position:absolute;left:390;top:3051;width:165;height:127">
              <v:imagedata r:id="rId10" o:title=""/>
            </v:shape>
            <v:shape id="_x0000_s1043" type="#_x0000_t75" style="position:absolute;left:390;top:3860;width:165;height:127">
              <v:imagedata r:id="rId9" o:title=""/>
            </v:shape>
            <v:shape id="_x0000_s1042" type="#_x0000_t75" style="position:absolute;left:390;top:4461;width:165;height:127">
              <v:imagedata r:id="rId9" o:title=""/>
            </v:shape>
            <v:shape id="_x0000_s1041" type="#_x0000_t75" style="position:absolute;left:390;top:5252;width:165;height:127">
              <v:imagedata r:id="rId11" o:title=""/>
            </v:shape>
            <v:shape id="_x0000_s1040" type="#_x0000_t75" style="position:absolute;left:390;top:5877;width:165;height:127">
              <v:imagedata r:id="rId9" o:title=""/>
            </v:shape>
            <v:shape id="_x0000_s1039" type="#_x0000_t75" style="position:absolute;left:390;top:6477;width:165;height:127">
              <v:imagedata r:id="rId10" o:title=""/>
            </v:shape>
            <v:shape id="_x0000_s1038" type="#_x0000_t75" style="position:absolute;left:390;top:7273;width:165;height:127">
              <v:imagedata r:id="rId12" o:title=""/>
            </v:shape>
            <v:shape id="_x0000_s1037" type="#_x0000_t75" style="position:absolute;left:390;top:7477;width:165;height:127">
              <v:imagedata r:id="rId13" o:title=""/>
            </v:shape>
            <v:shape id="_x0000_s1036" type="#_x0000_t75" style="position:absolute;left:390;top:8080;width:165;height:127">
              <v:imagedata r:id="rId10" o:title=""/>
            </v:shape>
            <v:shape id="_x0000_s1035" type="#_x0000_t75" style="position:absolute;left:390;top:8674;width:165;height:127">
              <v:imagedata r:id="rId9" o:title=""/>
            </v:shape>
            <v:shape id="_x0000_s1034" type="#_x0000_t75" style="position:absolute;left:390;top:9506;width:165;height:127">
              <v:imagedata r:id="rId10" o:title=""/>
            </v:shape>
            <v:shape id="_x0000_s1033" type="#_x0000_t75" style="position:absolute;left:390;top:9696;width:165;height:127">
              <v:imagedata r:id="rId12" o:title=""/>
            </v:shape>
            <v:shape id="_x0000_s1032" type="#_x0000_t75" style="position:absolute;left:390;top:9892;width:165;height:127">
              <v:imagedata r:id="rId10" o:title=""/>
            </v:shape>
            <v:shape id="_x0000_s1031" type="#_x0000_t75" style="position:absolute;left:390;top:10096;width:165;height:127">
              <v:imagedata r:id="rId14" o:title=""/>
            </v:shape>
            <v:shape id="_x0000_s1030" type="#_x0000_t75" style="position:absolute;left:390;top:10883;width:165;height:127">
              <v:imagedata r:id="rId15" o:title=""/>
            </v:shape>
            <v:shape id="_x0000_s1029" type="#_x0000_t75" style="position:absolute;left:390;top:10688;width:165;height:127">
              <v:imagedata r:id="rId14" o:title=""/>
            </v:shape>
            <v:shape id="_x0000_s1028" type="#_x0000_t75" style="position:absolute;left:390;top:1857;width:165;height:127">
              <v:imagedata r:id="rId12" o:title=""/>
            </v:shape>
            <v:shape id="_x0000_s1027" type="#_x0000_t75" style="position:absolute;left:2408;top:11165;width:373;height:352">
              <v:imagedata r:id="rId16" o:title=""/>
            </v:shape>
            <w10:wrap anchorx="page" anchory="page"/>
          </v:group>
        </w:pict>
      </w:r>
      <w:bookmarkStart w:id="0" w:name="Página_1"/>
      <w:bookmarkEnd w:id="0"/>
      <w:r>
        <w:rPr>
          <w:color w:val="E60513"/>
        </w:rPr>
        <w:t>PROPUESTAS:</w:t>
      </w:r>
    </w:p>
    <w:p w:rsidR="00786205" w:rsidRDefault="00FC5351">
      <w:pPr>
        <w:pStyle w:val="Ttulo1"/>
        <w:spacing w:before="64" w:line="183" w:lineRule="exact"/>
      </w:pPr>
      <w:r>
        <w:rPr>
          <w:shadow/>
          <w:color w:val="231F20"/>
        </w:rPr>
        <w:t>INSEGURIDAD:</w:t>
      </w:r>
    </w:p>
    <w:p w:rsidR="00786205" w:rsidRDefault="00FC5351">
      <w:pPr>
        <w:pStyle w:val="Textoindependiente"/>
        <w:spacing w:before="23" w:line="232" w:lineRule="auto"/>
        <w:ind w:right="1254"/>
      </w:pPr>
      <w:r>
        <w:rPr>
          <w:color w:val="231F20"/>
        </w:rPr>
        <w:t>Militarización zonas criticas de cartagena (en coordinación con Gobierno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Nacional).</w:t>
      </w:r>
    </w:p>
    <w:p w:rsidR="00786205" w:rsidRDefault="00FC5351">
      <w:pPr>
        <w:pStyle w:val="Textoindependiente"/>
        <w:spacing w:before="1" w:line="232" w:lineRule="auto"/>
        <w:ind w:right="114"/>
      </w:pPr>
      <w:r>
        <w:rPr>
          <w:color w:val="231F20"/>
        </w:rPr>
        <w:t>Helicópteros y CAI móviles y Cámaras de seguridad en toda Cartagena.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Resocialización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3.000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jóvenes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pandilleros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(articulado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todo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sector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religioso).</w:t>
      </w:r>
    </w:p>
    <w:p w:rsidR="00786205" w:rsidRDefault="00FC5351">
      <w:pPr>
        <w:pStyle w:val="Ttulo1"/>
      </w:pPr>
      <w:r>
        <w:rPr>
          <w:color w:val="231F20"/>
        </w:rPr>
        <w:t>EMPLEABILIDAD:</w:t>
      </w:r>
    </w:p>
    <w:p w:rsidR="00786205" w:rsidRDefault="00FC5351">
      <w:pPr>
        <w:pStyle w:val="Textoindependiente"/>
        <w:spacing w:line="232" w:lineRule="auto"/>
        <w:ind w:right="1044"/>
      </w:pPr>
      <w:r>
        <w:rPr>
          <w:color w:val="231F20"/>
        </w:rPr>
        <w:t>Acabando con la medidas de pico y placa y restricciones en los horarios de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funcionam</w:t>
      </w:r>
      <w:r>
        <w:rPr>
          <w:color w:val="231F20"/>
        </w:rPr>
        <w:t>iento.</w:t>
      </w:r>
    </w:p>
    <w:p w:rsidR="00786205" w:rsidRDefault="00FC5351">
      <w:pPr>
        <w:pStyle w:val="Textoindependiente"/>
        <w:spacing w:before="0" w:line="200" w:lineRule="exact"/>
      </w:pPr>
      <w:r>
        <w:rPr>
          <w:color w:val="231F20"/>
        </w:rPr>
        <w:t>Formalización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laboral de OPS, aseadoras y vigilantes.</w:t>
      </w:r>
    </w:p>
    <w:p w:rsidR="00786205" w:rsidRDefault="00FC5351">
      <w:pPr>
        <w:pStyle w:val="Textoindependiente"/>
        <w:spacing w:line="232" w:lineRule="auto"/>
        <w:ind w:right="444"/>
      </w:pPr>
      <w:r>
        <w:rPr>
          <w:color w:val="231F20"/>
        </w:rPr>
        <w:t>Incentivar inversiones con exenciones tributarias para que contraten mano de obra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local.</w:t>
      </w:r>
    </w:p>
    <w:p w:rsidR="00786205" w:rsidRDefault="00FC5351">
      <w:pPr>
        <w:pStyle w:val="Ttulo1"/>
        <w:spacing w:before="197"/>
      </w:pPr>
      <w:r>
        <w:rPr>
          <w:color w:val="231F20"/>
        </w:rPr>
        <w:t>RECUPERACIÓN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 TIERRAS:</w:t>
      </w:r>
    </w:p>
    <w:p w:rsidR="00786205" w:rsidRDefault="00FC5351">
      <w:pPr>
        <w:pStyle w:val="Textoindependiente"/>
        <w:spacing w:line="232" w:lineRule="auto"/>
        <w:ind w:right="83"/>
      </w:pPr>
      <w:r>
        <w:rPr>
          <w:color w:val="231F20"/>
        </w:rPr>
        <w:t>En coordinación con el Gobierno Nacional recuperación y entrega de tierras a nati</w:t>
      </w:r>
      <w:r>
        <w:rPr>
          <w:color w:val="231F20"/>
        </w:rPr>
        <w:t>vos y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campesinos, para generar mayor producción en el campo de alimentos y reducir los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precios del mismo.</w:t>
      </w:r>
    </w:p>
    <w:p w:rsidR="00786205" w:rsidRDefault="00FC5351">
      <w:pPr>
        <w:pStyle w:val="Textoindependiente"/>
        <w:spacing w:before="1" w:line="232" w:lineRule="auto"/>
        <w:ind w:right="114"/>
      </w:pPr>
      <w:r>
        <w:rPr>
          <w:color w:val="231F20"/>
        </w:rPr>
        <w:t>Apoyo en las zonas rurales a nuestros campesinos con plan semilla y entrega de útiles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de trabajo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para optimizar sus actividades.</w:t>
      </w:r>
    </w:p>
    <w:p w:rsidR="00786205" w:rsidRDefault="00FC5351">
      <w:pPr>
        <w:pStyle w:val="Ttulo1"/>
        <w:spacing w:before="197"/>
      </w:pPr>
      <w:r>
        <w:rPr>
          <w:color w:val="231F20"/>
          <w:spacing w:val="-2"/>
        </w:rPr>
        <w:t>CONTRA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ALTAS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TARIFAS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ENERGÍAS:</w:t>
      </w:r>
    </w:p>
    <w:p w:rsidR="00786205" w:rsidRDefault="00FC5351">
      <w:pPr>
        <w:pStyle w:val="Textoindependiente"/>
        <w:spacing w:line="232" w:lineRule="auto"/>
      </w:pPr>
      <w:r>
        <w:rPr>
          <w:color w:val="231F20"/>
        </w:rPr>
        <w:t>Fortaleceremos el equipo jurídico 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la oﬁcina de servicios públicos para entablar las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demandas contra el régimen tarífario y todos los abusos de AFINIA, que esta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empobreciendo 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todos los Cartageneros.</w:t>
      </w:r>
    </w:p>
    <w:p w:rsidR="00786205" w:rsidRDefault="00FC5351">
      <w:pPr>
        <w:pStyle w:val="Textoindependiente"/>
        <w:spacing w:before="0" w:line="203" w:lineRule="exact"/>
      </w:pPr>
      <w:r>
        <w:rPr>
          <w:color w:val="231F20"/>
        </w:rPr>
        <w:t>Implementación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 energía solar para disminuir la facturación.</w:t>
      </w:r>
    </w:p>
    <w:p w:rsidR="00786205" w:rsidRDefault="00FC5351">
      <w:pPr>
        <w:pStyle w:val="Ttulo1"/>
        <w:spacing w:before="195"/>
      </w:pPr>
      <w:r>
        <w:rPr>
          <w:color w:val="231F20"/>
        </w:rPr>
        <w:t>DEPORTES:</w:t>
      </w:r>
    </w:p>
    <w:p w:rsidR="00786205" w:rsidRDefault="00FC5351">
      <w:pPr>
        <w:pStyle w:val="Textoindependiente"/>
        <w:spacing w:line="232" w:lineRule="auto"/>
        <w:ind w:right="764"/>
      </w:pPr>
      <w:r>
        <w:rPr>
          <w:color w:val="231F20"/>
        </w:rPr>
        <w:t>Masiﬁcaremos la practica del deporte y subsidiaremos a los deportistas de alta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competición.</w:t>
      </w:r>
    </w:p>
    <w:p w:rsidR="00786205" w:rsidRDefault="00FC5351">
      <w:pPr>
        <w:pStyle w:val="Ttulo1"/>
        <w:spacing w:before="197"/>
      </w:pPr>
      <w:r>
        <w:rPr>
          <w:color w:val="231F20"/>
        </w:rPr>
        <w:t>NIÑEZ,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JUVENTUDES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TERCERA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 EDAD:</w:t>
      </w:r>
    </w:p>
    <w:p w:rsidR="00786205" w:rsidRDefault="00FC5351">
      <w:pPr>
        <w:pStyle w:val="Textoindependiente"/>
        <w:spacing w:line="232" w:lineRule="auto"/>
        <w:ind w:right="3015"/>
      </w:pPr>
      <w:r>
        <w:rPr>
          <w:color w:val="231F20"/>
        </w:rPr>
        <w:t>Construcción y dotación de centros de atenciones.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Construcción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 parques recreativos y deportivos.</w:t>
      </w:r>
    </w:p>
    <w:p w:rsidR="00786205" w:rsidRDefault="00FC5351">
      <w:pPr>
        <w:pStyle w:val="Ttulo1"/>
        <w:spacing w:before="197"/>
      </w:pPr>
      <w:r>
        <w:rPr>
          <w:color w:val="231F20"/>
        </w:rPr>
        <w:t>LUCHA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CONTRA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HAMBRE:</w:t>
      </w:r>
    </w:p>
    <w:p w:rsidR="00786205" w:rsidRDefault="00FC5351">
      <w:pPr>
        <w:pStyle w:val="Textoindependiente"/>
        <w:spacing w:line="232" w:lineRule="auto"/>
        <w:ind w:right="1064"/>
      </w:pPr>
      <w:r>
        <w:rPr>
          <w:color w:val="231F20"/>
        </w:rPr>
        <w:t>Alimentos del campo a la mesa a través de convenios con asociaciones de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campesinos.</w:t>
      </w:r>
    </w:p>
    <w:p w:rsidR="00786205" w:rsidRDefault="00FC5351">
      <w:pPr>
        <w:pStyle w:val="Ttulo1"/>
      </w:pPr>
      <w:r>
        <w:rPr>
          <w:color w:val="231F20"/>
          <w:spacing w:val="-1"/>
        </w:rPr>
        <w:t>CONTRATACIÓN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JUNTAS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ACCIÓN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COMUNAL:</w:t>
      </w:r>
    </w:p>
    <w:p w:rsidR="00786205" w:rsidRDefault="00FC5351">
      <w:pPr>
        <w:pStyle w:val="Textoindependiente"/>
        <w:spacing w:before="3" w:line="232" w:lineRule="auto"/>
        <w:ind w:right="464"/>
      </w:pPr>
      <w:r>
        <w:rPr>
          <w:color w:val="231F20"/>
        </w:rPr>
        <w:t>Creaci</w:t>
      </w:r>
      <w:r>
        <w:rPr>
          <w:color w:val="231F20"/>
        </w:rPr>
        <w:t>ón de sobretasa portuaria para obras en las tres localidades, a través de las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JAC.</w:t>
      </w:r>
    </w:p>
    <w:p w:rsidR="00786205" w:rsidRDefault="00FC5351">
      <w:pPr>
        <w:pStyle w:val="Ttulo1"/>
      </w:pPr>
      <w:r>
        <w:rPr>
          <w:color w:val="231F20"/>
        </w:rPr>
        <w:t>MOVILIDAD:</w:t>
      </w:r>
    </w:p>
    <w:p w:rsidR="00786205" w:rsidRDefault="00FC5351">
      <w:pPr>
        <w:pStyle w:val="Textoindependiente"/>
        <w:spacing w:before="0" w:line="201" w:lineRule="exact"/>
      </w:pPr>
      <w:r>
        <w:rPr>
          <w:color w:val="231F20"/>
        </w:rPr>
        <w:t>Implementación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del transporte ﬂuvial.</w:t>
      </w:r>
    </w:p>
    <w:p w:rsidR="00786205" w:rsidRDefault="00FC5351">
      <w:pPr>
        <w:pStyle w:val="Textoindependiente"/>
        <w:spacing w:line="232" w:lineRule="auto"/>
      </w:pPr>
      <w:r>
        <w:rPr>
          <w:color w:val="231F20"/>
        </w:rPr>
        <w:t>Ampliación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Avenida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Lago,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Avenida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Pedro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Romero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(Olaya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Herrera)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Vía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Perimetral.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Construcción 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reparación de puentes.</w:t>
      </w:r>
    </w:p>
    <w:p w:rsidR="00786205" w:rsidRDefault="00FC5351">
      <w:pPr>
        <w:pStyle w:val="Textoindependiente"/>
        <w:spacing w:before="0" w:line="203" w:lineRule="exact"/>
      </w:pPr>
      <w:r>
        <w:rPr>
          <w:color w:val="231F20"/>
        </w:rPr>
        <w:t>Fortalecer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Transcaribe.</w:t>
      </w:r>
    </w:p>
    <w:p w:rsidR="00786205" w:rsidRDefault="00FC5351">
      <w:pPr>
        <w:pStyle w:val="Ttulo1"/>
      </w:pPr>
      <w:r>
        <w:rPr>
          <w:color w:val="231F20"/>
        </w:rPr>
        <w:t>TURISMO:</w:t>
      </w:r>
    </w:p>
    <w:p w:rsidR="00786205" w:rsidRDefault="00FC5351">
      <w:pPr>
        <w:pStyle w:val="Textoindependiente"/>
        <w:spacing w:before="0" w:line="190" w:lineRule="exact"/>
      </w:pPr>
      <w:r>
        <w:rPr>
          <w:color w:val="231F20"/>
        </w:rPr>
        <w:t>Fortalecer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los servicios turísticos con bilingüismo.</w:t>
      </w:r>
    </w:p>
    <w:p w:rsidR="00786205" w:rsidRDefault="00FC5351">
      <w:pPr>
        <w:spacing w:line="598" w:lineRule="exact"/>
        <w:ind w:left="604"/>
        <w:rPr>
          <w:rFonts w:ascii="Trebuchet MS" w:hAnsi="Trebuchet MS"/>
          <w:b/>
          <w:sz w:val="50"/>
        </w:rPr>
      </w:pPr>
      <w:r>
        <w:rPr>
          <w:rFonts w:ascii="Tahoma" w:hAnsi="Tahoma"/>
          <w:b/>
          <w:color w:val="E60513"/>
          <w:w w:val="95"/>
          <w:position w:val="3"/>
          <w:sz w:val="47"/>
          <w:u w:val="thick" w:color="ED1C24"/>
        </w:rPr>
        <w:t>HECTOR</w:t>
      </w:r>
      <w:r>
        <w:rPr>
          <w:rFonts w:ascii="Tahoma" w:hAnsi="Tahoma"/>
          <w:b/>
          <w:color w:val="E60513"/>
          <w:spacing w:val="11"/>
          <w:w w:val="95"/>
          <w:position w:val="3"/>
          <w:sz w:val="47"/>
        </w:rPr>
        <w:t xml:space="preserve"> </w:t>
      </w:r>
      <w:r>
        <w:rPr>
          <w:rFonts w:ascii="Trebuchet MS" w:hAnsi="Trebuchet MS"/>
          <w:b/>
          <w:w w:val="95"/>
          <w:position w:val="1"/>
          <w:sz w:val="52"/>
          <w:u w:val="thick" w:color="FFF200"/>
        </w:rPr>
        <w:t>PÉREZ</w:t>
      </w:r>
      <w:r>
        <w:rPr>
          <w:rFonts w:ascii="Trebuchet MS" w:hAnsi="Trebuchet MS"/>
          <w:b/>
          <w:spacing w:val="142"/>
          <w:w w:val="95"/>
          <w:position w:val="1"/>
          <w:sz w:val="52"/>
        </w:rPr>
        <w:t xml:space="preserve"> </w:t>
      </w:r>
      <w:r>
        <w:rPr>
          <w:rFonts w:ascii="Trebuchet MS" w:hAnsi="Trebuchet MS"/>
          <w:b/>
          <w:color w:val="58595B"/>
          <w:w w:val="95"/>
          <w:sz w:val="50"/>
        </w:rPr>
        <w:t>ALCALDE</w:t>
      </w:r>
    </w:p>
    <w:sectPr w:rsidR="00786205">
      <w:type w:val="continuous"/>
      <w:pgSz w:w="7990" w:h="11960"/>
      <w:pgMar w:top="220" w:right="320" w:bottom="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86205"/>
    <w:rsid w:val="00786205"/>
    <w:rsid w:val="00FC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."/>
  <w:listSeparator w:val=","/>
  <w15:docId w15:val="{1CAB9A1A-BB37-D94E-823B-CC28C19E1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196" w:line="204" w:lineRule="exact"/>
      <w:ind w:left="102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2"/>
      <w:ind w:left="102"/>
    </w:pPr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54"/>
      <w:ind w:left="1540"/>
    </w:pPr>
    <w:rPr>
      <w:rFonts w:ascii="Tahoma" w:eastAsia="Tahoma" w:hAnsi="Tahoma" w:cs="Tahoma"/>
      <w:b/>
      <w:bCs/>
      <w:sz w:val="54"/>
      <w:szCs w:val="5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 /><Relationship Id="rId13" Type="http://schemas.openxmlformats.org/officeDocument/2006/relationships/image" Target="media/image10.png" /><Relationship Id="rId1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image" Target="media/image4.png" /><Relationship Id="rId12" Type="http://schemas.openxmlformats.org/officeDocument/2006/relationships/image" Target="media/image9.png" /><Relationship Id="rId17" Type="http://schemas.openxmlformats.org/officeDocument/2006/relationships/fontTable" Target="fontTable.xml" /><Relationship Id="rId2" Type="http://schemas.openxmlformats.org/officeDocument/2006/relationships/settings" Target="settings.xml" /><Relationship Id="rId16" Type="http://schemas.openxmlformats.org/officeDocument/2006/relationships/image" Target="media/image13.png" /><Relationship Id="rId1" Type="http://schemas.openxmlformats.org/officeDocument/2006/relationships/styles" Target="styles.xml" /><Relationship Id="rId6" Type="http://schemas.openxmlformats.org/officeDocument/2006/relationships/image" Target="media/image3.png" /><Relationship Id="rId11" Type="http://schemas.openxmlformats.org/officeDocument/2006/relationships/image" Target="media/image8.png" /><Relationship Id="rId5" Type="http://schemas.openxmlformats.org/officeDocument/2006/relationships/image" Target="media/image2.png" /><Relationship Id="rId15" Type="http://schemas.openxmlformats.org/officeDocument/2006/relationships/image" Target="media/image12.png" /><Relationship Id="rId10" Type="http://schemas.openxmlformats.org/officeDocument/2006/relationships/image" Target="media/image7.png" /><Relationship Id="rId4" Type="http://schemas.openxmlformats.org/officeDocument/2006/relationships/image" Target="media/image1.png" /><Relationship Id="rId9" Type="http://schemas.openxmlformats.org/officeDocument/2006/relationships/image" Target="media/image6.png" /><Relationship Id="rId14" Type="http://schemas.openxmlformats.org/officeDocument/2006/relationships/image" Target="media/image1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HECTOR.cdr</dc:title>
  <dc:creator>DELL</dc:creator>
  <cp:lastModifiedBy>Carlos Andres Perez Lopez</cp:lastModifiedBy>
  <cp:revision>2</cp:revision>
  <dcterms:created xsi:type="dcterms:W3CDTF">2023-08-07T14:37:00Z</dcterms:created>
  <dcterms:modified xsi:type="dcterms:W3CDTF">2023-08-07T14:37:00Z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Creator">
    <vt:lpwstr>CorelDRAW 2021</vt:lpwstr>
  </property>
  <property fmtid="{D5CDD505-2E9C-101B-9397-08002B2CF9AE}" pid="4" name="LastSaved">
    <vt:filetime>2023-08-07T00:00:00Z</vt:filetime>
  </property>
</Properties>
</file>